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33422" w14:textId="77777777" w:rsidR="005B0A79" w:rsidRDefault="00340326">
      <w:pPr>
        <w:spacing w:after="280"/>
        <w:rPr>
          <w:color w:val="000000"/>
        </w:rPr>
      </w:pPr>
      <w:r>
        <w:rPr>
          <w:noProof/>
        </w:rPr>
        <w:drawing>
          <wp:inline distT="0" distB="0" distL="114300" distR="114300" wp14:anchorId="2F7343D3" wp14:editId="73FDC4C6">
            <wp:extent cx="1983740" cy="5975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83740" cy="597535"/>
                    </a:xfrm>
                    <a:prstGeom prst="rect">
                      <a:avLst/>
                    </a:prstGeom>
                    <a:ln/>
                  </pic:spPr>
                </pic:pic>
              </a:graphicData>
            </a:graphic>
          </wp:inline>
        </w:drawing>
      </w:r>
    </w:p>
    <w:p w14:paraId="25240301" w14:textId="77777777" w:rsidR="005B0A79" w:rsidRDefault="00340326">
      <w:pPr>
        <w:spacing w:before="280" w:after="280"/>
        <w:rPr>
          <w:rFonts w:ascii="Cambria" w:eastAsia="Cambria" w:hAnsi="Cambria" w:cs="Cambria"/>
          <w:color w:val="38761D"/>
          <w:sz w:val="21"/>
          <w:szCs w:val="21"/>
        </w:rPr>
        <w:sectPr w:rsidR="005B0A79">
          <w:pgSz w:w="12240" w:h="15840"/>
          <w:pgMar w:top="1440" w:right="1440" w:bottom="1440" w:left="1440" w:header="720" w:footer="720" w:gutter="0"/>
          <w:pgNumType w:start="1"/>
          <w:cols w:num="2" w:space="720" w:equalWidth="0">
            <w:col w:w="4320" w:space="720"/>
            <w:col w:w="4320" w:space="0"/>
          </w:cols>
        </w:sectPr>
      </w:pPr>
      <w:r>
        <w:rPr>
          <w:rFonts w:ascii="Cambria" w:eastAsia="Cambria" w:hAnsi="Cambria" w:cs="Cambria"/>
          <w:color w:val="38761D"/>
          <w:sz w:val="21"/>
          <w:szCs w:val="21"/>
        </w:rPr>
        <w:t xml:space="preserve">Dr. Douglas </w:t>
      </w:r>
      <w:proofErr w:type="spellStart"/>
      <w:r>
        <w:rPr>
          <w:rFonts w:ascii="Cambria" w:eastAsia="Cambria" w:hAnsi="Cambria" w:cs="Cambria"/>
          <w:color w:val="38761D"/>
          <w:sz w:val="21"/>
          <w:szCs w:val="21"/>
        </w:rPr>
        <w:t>Garbig</w:t>
      </w:r>
      <w:proofErr w:type="spellEnd"/>
      <w:r>
        <w:rPr>
          <w:rFonts w:ascii="Cambria" w:eastAsia="Cambria" w:hAnsi="Cambria" w:cs="Cambria"/>
          <w:color w:val="38761D"/>
          <w:sz w:val="21"/>
          <w:szCs w:val="21"/>
        </w:rPr>
        <w:t xml:space="preserve"> &amp; Dr. Kristine </w:t>
      </w:r>
      <w:proofErr w:type="spellStart"/>
      <w:r>
        <w:rPr>
          <w:rFonts w:ascii="Cambria" w:eastAsia="Cambria" w:hAnsi="Cambria" w:cs="Cambria"/>
          <w:color w:val="38761D"/>
          <w:sz w:val="21"/>
          <w:szCs w:val="21"/>
        </w:rPr>
        <w:t>Kerestan</w:t>
      </w:r>
      <w:proofErr w:type="spellEnd"/>
      <w:r>
        <w:rPr>
          <w:rFonts w:ascii="Cambria" w:eastAsia="Cambria" w:hAnsi="Cambria" w:cs="Cambria"/>
          <w:color w:val="38761D"/>
          <w:sz w:val="21"/>
          <w:szCs w:val="21"/>
        </w:rPr>
        <w:tab/>
        <w:t>garbigfamilyeyecare.com</w:t>
      </w:r>
    </w:p>
    <w:p w14:paraId="7193F123" w14:textId="77777777" w:rsidR="005B0A79" w:rsidRDefault="00340326">
      <w:pPr>
        <w:spacing w:before="280" w:after="280"/>
        <w:rPr>
          <w:color w:val="000000"/>
          <w:sz w:val="22"/>
          <w:szCs w:val="22"/>
        </w:rPr>
      </w:pPr>
      <w:r>
        <w:rPr>
          <w:b/>
          <w:color w:val="000000"/>
        </w:rPr>
        <w:t xml:space="preserve">Private Practice Seeking Associate OD </w:t>
      </w:r>
      <w:r>
        <w:rPr>
          <w:b/>
        </w:rPr>
        <w:t>I</w:t>
      </w:r>
      <w:r>
        <w:rPr>
          <w:b/>
          <w:color w:val="000000"/>
        </w:rPr>
        <w:t>nterested in Purchas</w:t>
      </w:r>
      <w:r>
        <w:rPr>
          <w:b/>
        </w:rPr>
        <w:t>e</w:t>
      </w:r>
      <w:r>
        <w:rPr>
          <w:b/>
        </w:rPr>
        <w:br/>
      </w:r>
      <w:r>
        <w:rPr>
          <w:b/>
          <w:i/>
          <w:sz w:val="22"/>
          <w:szCs w:val="22"/>
        </w:rPr>
        <w:t>Ci</w:t>
      </w:r>
      <w:r>
        <w:rPr>
          <w:b/>
          <w:i/>
          <w:color w:val="000000"/>
          <w:sz w:val="22"/>
          <w:szCs w:val="22"/>
        </w:rPr>
        <w:t xml:space="preserve">ncinnati, OH </w:t>
      </w:r>
      <w:r>
        <w:rPr>
          <w:b/>
          <w:i/>
          <w:sz w:val="22"/>
          <w:szCs w:val="22"/>
        </w:rPr>
        <w:t>S</w:t>
      </w:r>
      <w:r>
        <w:rPr>
          <w:b/>
          <w:i/>
          <w:color w:val="000000"/>
          <w:sz w:val="22"/>
          <w:szCs w:val="22"/>
        </w:rPr>
        <w:t xml:space="preserve">uburb (Wilder, </w:t>
      </w:r>
      <w:proofErr w:type="gramStart"/>
      <w:r>
        <w:rPr>
          <w:b/>
          <w:i/>
          <w:color w:val="000000"/>
          <w:sz w:val="22"/>
          <w:szCs w:val="22"/>
        </w:rPr>
        <w:t xml:space="preserve">KY)  </w:t>
      </w:r>
      <w:r>
        <w:rPr>
          <w:b/>
          <w:i/>
          <w:color w:val="000000"/>
          <w:sz w:val="22"/>
          <w:szCs w:val="22"/>
          <w:u w:val="single"/>
        </w:rPr>
        <w:t xml:space="preserve"> </w:t>
      </w:r>
      <w:proofErr w:type="gramEnd"/>
      <w:r>
        <w:rPr>
          <w:b/>
          <w:i/>
          <w:color w:val="000000"/>
          <w:sz w:val="22"/>
          <w:szCs w:val="22"/>
          <w:u w:val="single"/>
        </w:rPr>
        <w:t xml:space="preserve">       </w:t>
      </w:r>
      <w:r>
        <w:rPr>
          <w:sz w:val="22"/>
          <w:szCs w:val="22"/>
        </w:rPr>
        <w:br/>
      </w:r>
      <w:r>
        <w:rPr>
          <w:sz w:val="22"/>
          <w:szCs w:val="22"/>
        </w:rPr>
        <w:br/>
      </w:r>
      <w:proofErr w:type="spellStart"/>
      <w:r>
        <w:rPr>
          <w:color w:val="000000"/>
          <w:sz w:val="20"/>
          <w:szCs w:val="20"/>
        </w:rPr>
        <w:t>Garbig</w:t>
      </w:r>
      <w:proofErr w:type="spellEnd"/>
      <w:r>
        <w:rPr>
          <w:color w:val="000000"/>
          <w:sz w:val="20"/>
          <w:szCs w:val="20"/>
        </w:rPr>
        <w:t xml:space="preserve"> Family Eye Care </w:t>
      </w:r>
      <w:r>
        <w:rPr>
          <w:sz w:val="20"/>
          <w:szCs w:val="20"/>
        </w:rPr>
        <w:t xml:space="preserve">— </w:t>
      </w:r>
      <w:r>
        <w:rPr>
          <w:color w:val="000000"/>
          <w:sz w:val="20"/>
          <w:szCs w:val="20"/>
        </w:rPr>
        <w:t>a thriving, state</w:t>
      </w:r>
      <w:r>
        <w:rPr>
          <w:sz w:val="20"/>
          <w:szCs w:val="20"/>
        </w:rPr>
        <w:t>-</w:t>
      </w:r>
      <w:r>
        <w:rPr>
          <w:color w:val="000000"/>
          <w:sz w:val="20"/>
          <w:szCs w:val="20"/>
        </w:rPr>
        <w:t>of</w:t>
      </w:r>
      <w:r>
        <w:rPr>
          <w:sz w:val="20"/>
          <w:szCs w:val="20"/>
        </w:rPr>
        <w:t>-</w:t>
      </w:r>
      <w:r>
        <w:rPr>
          <w:color w:val="000000"/>
          <w:sz w:val="20"/>
          <w:szCs w:val="20"/>
        </w:rPr>
        <w:t>the</w:t>
      </w:r>
      <w:r>
        <w:rPr>
          <w:sz w:val="20"/>
          <w:szCs w:val="20"/>
        </w:rPr>
        <w:t>-</w:t>
      </w:r>
      <w:r>
        <w:rPr>
          <w:color w:val="000000"/>
          <w:sz w:val="20"/>
          <w:szCs w:val="20"/>
        </w:rPr>
        <w:t xml:space="preserve">art, private optometric practice in Wilder, KY </w:t>
      </w:r>
      <w:r>
        <w:rPr>
          <w:sz w:val="20"/>
          <w:szCs w:val="20"/>
        </w:rPr>
        <w:t>—</w:t>
      </w:r>
      <w:r>
        <w:rPr>
          <w:color w:val="000000"/>
          <w:sz w:val="20"/>
          <w:szCs w:val="20"/>
        </w:rPr>
        <w:t xml:space="preserve"> is seeking a highly motivated optometrist interested in the future purchase of our single-location practice. If you are passionate about providing exceptional eye care services to pa</w:t>
      </w:r>
      <w:r>
        <w:rPr>
          <w:color w:val="000000"/>
          <w:sz w:val="20"/>
          <w:szCs w:val="20"/>
        </w:rPr>
        <w:t xml:space="preserve">tients in a professional, non-commercial environment, this </w:t>
      </w:r>
      <w:r>
        <w:rPr>
          <w:sz w:val="20"/>
          <w:szCs w:val="20"/>
        </w:rPr>
        <w:t xml:space="preserve">opportunity is for you! </w:t>
      </w:r>
    </w:p>
    <w:p w14:paraId="5396B942" w14:textId="77777777" w:rsidR="005B0A79" w:rsidRDefault="00340326">
      <w:pPr>
        <w:spacing w:before="280" w:after="280"/>
        <w:rPr>
          <w:sz w:val="20"/>
          <w:szCs w:val="20"/>
        </w:rPr>
      </w:pPr>
      <w:r>
        <w:rPr>
          <w:b/>
          <w:i/>
          <w:sz w:val="22"/>
          <w:szCs w:val="22"/>
          <w:u w:val="single"/>
        </w:rPr>
        <w:t>About our Practice:</w:t>
      </w:r>
      <w:r>
        <w:rPr>
          <w:i/>
          <w:sz w:val="22"/>
          <w:szCs w:val="22"/>
        </w:rPr>
        <w:t xml:space="preserve"> </w:t>
      </w:r>
      <w:r>
        <w:rPr>
          <w:sz w:val="20"/>
          <w:szCs w:val="20"/>
        </w:rPr>
        <w:br/>
        <w:t xml:space="preserve">We </w:t>
      </w:r>
      <w:r>
        <w:rPr>
          <w:color w:val="000000"/>
          <w:sz w:val="20"/>
          <w:szCs w:val="20"/>
        </w:rPr>
        <w:t>a</w:t>
      </w:r>
      <w:r>
        <w:rPr>
          <w:sz w:val="20"/>
          <w:szCs w:val="20"/>
        </w:rPr>
        <w:t xml:space="preserve">re a </w:t>
      </w:r>
      <w:r>
        <w:rPr>
          <w:color w:val="000000"/>
          <w:sz w:val="20"/>
          <w:szCs w:val="20"/>
        </w:rPr>
        <w:t>husband–wife optometry team committed to providing outstanding comprehensive patient care in a welcoming and family friendly atmosphere. Over the past 36 years, we have built our practice by connecting with patients and creating long-term relations</w:t>
      </w:r>
      <w:r>
        <w:rPr>
          <w:sz w:val="20"/>
          <w:szCs w:val="20"/>
        </w:rPr>
        <w:t>hips — a</w:t>
      </w:r>
      <w:r>
        <w:rPr>
          <w:sz w:val="20"/>
          <w:szCs w:val="20"/>
        </w:rPr>
        <w:t>nd they entrust us year-after-year to treat their evolving eye care needs.</w:t>
      </w:r>
    </w:p>
    <w:p w14:paraId="584E0865" w14:textId="77777777" w:rsidR="005B0A79" w:rsidRDefault="00340326">
      <w:pPr>
        <w:rPr>
          <w:color w:val="000000"/>
          <w:sz w:val="20"/>
          <w:szCs w:val="20"/>
        </w:rPr>
      </w:pPr>
      <w:r>
        <w:rPr>
          <w:color w:val="000000"/>
          <w:sz w:val="20"/>
          <w:szCs w:val="20"/>
        </w:rPr>
        <w:t xml:space="preserve">Both Dr. </w:t>
      </w:r>
      <w:proofErr w:type="spellStart"/>
      <w:r>
        <w:rPr>
          <w:color w:val="000000"/>
          <w:sz w:val="20"/>
          <w:szCs w:val="20"/>
        </w:rPr>
        <w:t>Garbig</w:t>
      </w:r>
      <w:proofErr w:type="spellEnd"/>
      <w:r>
        <w:rPr>
          <w:color w:val="000000"/>
          <w:sz w:val="20"/>
          <w:szCs w:val="20"/>
        </w:rPr>
        <w:t xml:space="preserve"> and Dr. </w:t>
      </w:r>
      <w:proofErr w:type="spellStart"/>
      <w:r>
        <w:rPr>
          <w:color w:val="000000"/>
          <w:sz w:val="20"/>
          <w:szCs w:val="20"/>
        </w:rPr>
        <w:t>Kerestan</w:t>
      </w:r>
      <w:proofErr w:type="spellEnd"/>
      <w:r>
        <w:rPr>
          <w:color w:val="000000"/>
          <w:sz w:val="20"/>
          <w:szCs w:val="20"/>
        </w:rPr>
        <w:t xml:space="preserve"> have served on the KOA board of trustees and various KOA committees during their careers. They believe that engagement with and involvement in our s</w:t>
      </w:r>
      <w:r>
        <w:rPr>
          <w:color w:val="000000"/>
          <w:sz w:val="20"/>
          <w:szCs w:val="20"/>
        </w:rPr>
        <w:t>tate association, as well as the KOA’s advocacy and strong grass roots efforts, are what makes KY the best state in which to practice optometry!</w:t>
      </w:r>
    </w:p>
    <w:p w14:paraId="44A4E85A" w14:textId="77777777" w:rsidR="005B0A79" w:rsidRDefault="00340326">
      <w:pPr>
        <w:spacing w:before="280" w:after="280"/>
        <w:rPr>
          <w:color w:val="000000"/>
          <w:sz w:val="20"/>
          <w:szCs w:val="20"/>
        </w:rPr>
      </w:pPr>
      <w:r>
        <w:rPr>
          <w:b/>
          <w:i/>
          <w:color w:val="000000"/>
          <w:sz w:val="22"/>
          <w:szCs w:val="22"/>
          <w:u w:val="single"/>
        </w:rPr>
        <w:t>About the Optometric Position:</w:t>
      </w:r>
      <w:r>
        <w:rPr>
          <w:sz w:val="22"/>
          <w:szCs w:val="22"/>
          <w:u w:val="single"/>
        </w:rPr>
        <w:br/>
      </w:r>
      <w:r>
        <w:rPr>
          <w:color w:val="000000"/>
          <w:sz w:val="20"/>
          <w:szCs w:val="20"/>
          <w:highlight w:val="white"/>
        </w:rPr>
        <w:t xml:space="preserve">We are looking for a </w:t>
      </w:r>
      <w:r>
        <w:rPr>
          <w:b/>
          <w:sz w:val="20"/>
          <w:szCs w:val="20"/>
          <w:highlight w:val="white"/>
        </w:rPr>
        <w:t>p</w:t>
      </w:r>
      <w:r>
        <w:rPr>
          <w:b/>
          <w:color w:val="000000"/>
          <w:sz w:val="20"/>
          <w:szCs w:val="20"/>
          <w:highlight w:val="white"/>
        </w:rPr>
        <w:t xml:space="preserve">art-time or </w:t>
      </w:r>
      <w:r>
        <w:rPr>
          <w:b/>
          <w:sz w:val="20"/>
          <w:szCs w:val="20"/>
          <w:highlight w:val="white"/>
        </w:rPr>
        <w:t>f</w:t>
      </w:r>
      <w:r>
        <w:rPr>
          <w:b/>
          <w:color w:val="000000"/>
          <w:sz w:val="20"/>
          <w:szCs w:val="20"/>
          <w:highlight w:val="white"/>
        </w:rPr>
        <w:t xml:space="preserve">ull-time </w:t>
      </w:r>
      <w:r>
        <w:rPr>
          <w:b/>
          <w:sz w:val="20"/>
          <w:szCs w:val="20"/>
          <w:highlight w:val="white"/>
        </w:rPr>
        <w:t>o</w:t>
      </w:r>
      <w:r>
        <w:rPr>
          <w:b/>
          <w:color w:val="000000"/>
          <w:sz w:val="20"/>
          <w:szCs w:val="20"/>
          <w:highlight w:val="white"/>
        </w:rPr>
        <w:t xml:space="preserve">ptometrist </w:t>
      </w:r>
      <w:r>
        <w:rPr>
          <w:color w:val="000000"/>
          <w:sz w:val="20"/>
          <w:szCs w:val="20"/>
          <w:highlight w:val="white"/>
        </w:rPr>
        <w:t>to join our constantly g</w:t>
      </w:r>
      <w:r>
        <w:rPr>
          <w:color w:val="000000"/>
          <w:sz w:val="20"/>
          <w:szCs w:val="20"/>
          <w:highlight w:val="white"/>
        </w:rPr>
        <w:t>rowing and evolving practice</w:t>
      </w:r>
      <w:r>
        <w:rPr>
          <w:sz w:val="20"/>
          <w:szCs w:val="20"/>
          <w:highlight w:val="white"/>
        </w:rPr>
        <w:t xml:space="preserve">, located </w:t>
      </w:r>
      <w:r>
        <w:rPr>
          <w:color w:val="000000"/>
          <w:sz w:val="20"/>
          <w:szCs w:val="20"/>
          <w:highlight w:val="white"/>
        </w:rPr>
        <w:t xml:space="preserve">just minutes from downtown Cincinnati, Ohio. </w:t>
      </w:r>
    </w:p>
    <w:p w14:paraId="0572A07D" w14:textId="77777777" w:rsidR="005B0A79" w:rsidRDefault="00340326">
      <w:pPr>
        <w:rPr>
          <w:color w:val="000000"/>
          <w:sz w:val="20"/>
          <w:szCs w:val="20"/>
          <w:highlight w:val="white"/>
        </w:rPr>
      </w:pPr>
      <w:r>
        <w:rPr>
          <w:color w:val="000000"/>
          <w:sz w:val="20"/>
          <w:szCs w:val="20"/>
          <w:highlight w:val="white"/>
        </w:rPr>
        <w:t xml:space="preserve">This position allows for a hardworking and dedicated clinician to practice full scope optometry, including the treatment of binocular and learning related visual problems, </w:t>
      </w:r>
      <w:r>
        <w:rPr>
          <w:color w:val="000000"/>
          <w:sz w:val="20"/>
          <w:szCs w:val="20"/>
          <w:highlight w:val="white"/>
        </w:rPr>
        <w:t>dry eye disease, glaucoma, age-related ocular disease and ocular emergencies, as well as provide comprehensive vision exams, myopia-management, vision therapy and surgical co-management. You would be joining a devoted and family friendly team where we stri</w:t>
      </w:r>
      <w:r>
        <w:rPr>
          <w:color w:val="000000"/>
          <w:sz w:val="20"/>
          <w:szCs w:val="20"/>
          <w:highlight w:val="white"/>
        </w:rPr>
        <w:t xml:space="preserve">ve to make our patients feel comfortable </w:t>
      </w:r>
      <w:r>
        <w:rPr>
          <w:sz w:val="20"/>
          <w:szCs w:val="20"/>
          <w:highlight w:val="white"/>
        </w:rPr>
        <w:t>with our exceptional care and our</w:t>
      </w:r>
      <w:r>
        <w:rPr>
          <w:color w:val="000000"/>
          <w:sz w:val="20"/>
          <w:szCs w:val="20"/>
          <w:highlight w:val="white"/>
        </w:rPr>
        <w:t xml:space="preserve"> welcoming environment. </w:t>
      </w:r>
    </w:p>
    <w:p w14:paraId="19837C15" w14:textId="77777777" w:rsidR="005B0A79" w:rsidRDefault="00340326">
      <w:pPr>
        <w:spacing w:before="280" w:after="280"/>
        <w:rPr>
          <w:color w:val="000000"/>
          <w:sz w:val="20"/>
          <w:szCs w:val="20"/>
        </w:rPr>
      </w:pPr>
      <w:r>
        <w:rPr>
          <w:color w:val="000000"/>
          <w:sz w:val="20"/>
          <w:szCs w:val="20"/>
        </w:rPr>
        <w:t xml:space="preserve">As an optometrist at </w:t>
      </w:r>
      <w:proofErr w:type="spellStart"/>
      <w:r>
        <w:rPr>
          <w:color w:val="000000"/>
          <w:sz w:val="20"/>
          <w:szCs w:val="20"/>
        </w:rPr>
        <w:t>Garbig</w:t>
      </w:r>
      <w:proofErr w:type="spellEnd"/>
      <w:r>
        <w:rPr>
          <w:color w:val="000000"/>
          <w:sz w:val="20"/>
          <w:szCs w:val="20"/>
        </w:rPr>
        <w:t xml:space="preserve"> Family Eye Care, you will have access to state-of-the-art equipment and technology, as well as a skilled team who is committed to</w:t>
      </w:r>
      <w:r>
        <w:rPr>
          <w:color w:val="000000"/>
          <w:sz w:val="20"/>
          <w:szCs w:val="20"/>
        </w:rPr>
        <w:t xml:space="preserve"> supporting you in providing the best possible care for patients. You will join Drs. </w:t>
      </w:r>
      <w:proofErr w:type="spellStart"/>
      <w:r>
        <w:rPr>
          <w:color w:val="000000"/>
          <w:sz w:val="20"/>
          <w:szCs w:val="20"/>
        </w:rPr>
        <w:t>Garbig</w:t>
      </w:r>
      <w:proofErr w:type="spellEnd"/>
      <w:r>
        <w:rPr>
          <w:color w:val="000000"/>
          <w:sz w:val="20"/>
          <w:szCs w:val="20"/>
        </w:rPr>
        <w:t xml:space="preserve"> and </w:t>
      </w:r>
      <w:proofErr w:type="spellStart"/>
      <w:r>
        <w:rPr>
          <w:color w:val="000000"/>
          <w:sz w:val="20"/>
          <w:szCs w:val="20"/>
        </w:rPr>
        <w:t>Kerestan</w:t>
      </w:r>
      <w:proofErr w:type="spellEnd"/>
      <w:r>
        <w:rPr>
          <w:color w:val="000000"/>
          <w:sz w:val="20"/>
          <w:szCs w:val="20"/>
        </w:rPr>
        <w:t xml:space="preserve"> in practicing full-scope optometry with the following equipment</w:t>
      </w:r>
      <w:r>
        <w:rPr>
          <w:sz w:val="20"/>
          <w:szCs w:val="20"/>
        </w:rPr>
        <w:t>:</w:t>
      </w:r>
      <w:r>
        <w:rPr>
          <w:color w:val="000000"/>
          <w:sz w:val="20"/>
          <w:szCs w:val="20"/>
        </w:rPr>
        <w:t xml:space="preserve"> Clarus retinal imaging, Humphrey Matrix, Zeiss Humphrey and Virtual visual fields, Cir</w:t>
      </w:r>
      <w:r>
        <w:rPr>
          <w:color w:val="000000"/>
          <w:sz w:val="20"/>
          <w:szCs w:val="20"/>
        </w:rPr>
        <w:t xml:space="preserve">rus OCT, Oculus </w:t>
      </w:r>
      <w:proofErr w:type="spellStart"/>
      <w:r>
        <w:rPr>
          <w:color w:val="000000"/>
          <w:sz w:val="20"/>
          <w:szCs w:val="20"/>
        </w:rPr>
        <w:t>Keratograph</w:t>
      </w:r>
      <w:proofErr w:type="spellEnd"/>
      <w:r>
        <w:rPr>
          <w:color w:val="000000"/>
          <w:sz w:val="20"/>
          <w:szCs w:val="20"/>
        </w:rPr>
        <w:t xml:space="preserve"> with anterior seg imaging, dry eye testing and corneal topography</w:t>
      </w:r>
      <w:r>
        <w:rPr>
          <w:sz w:val="20"/>
          <w:szCs w:val="20"/>
        </w:rPr>
        <w:t xml:space="preserve"> and </w:t>
      </w:r>
      <w:proofErr w:type="spellStart"/>
      <w:r>
        <w:rPr>
          <w:color w:val="000000"/>
          <w:sz w:val="20"/>
          <w:szCs w:val="20"/>
        </w:rPr>
        <w:t>Neurolens</w:t>
      </w:r>
      <w:proofErr w:type="spellEnd"/>
      <w:r>
        <w:rPr>
          <w:sz w:val="20"/>
          <w:szCs w:val="20"/>
        </w:rPr>
        <w:t>.</w:t>
      </w:r>
    </w:p>
    <w:p w14:paraId="643BEC98" w14:textId="77777777" w:rsidR="005B0A79" w:rsidRDefault="00340326">
      <w:pPr>
        <w:rPr>
          <w:color w:val="538135"/>
          <w:sz w:val="20"/>
          <w:szCs w:val="20"/>
          <w:highlight w:val="white"/>
        </w:rPr>
      </w:pPr>
      <w:r>
        <w:rPr>
          <w:color w:val="000000"/>
          <w:sz w:val="20"/>
          <w:szCs w:val="20"/>
          <w:highlight w:val="white"/>
        </w:rPr>
        <w:t xml:space="preserve">We offer competitive compensation, commensurate with experience, </w:t>
      </w:r>
      <w:r>
        <w:rPr>
          <w:color w:val="000000"/>
          <w:sz w:val="20"/>
          <w:szCs w:val="20"/>
        </w:rPr>
        <w:t xml:space="preserve">401k retirement options with matching, </w:t>
      </w:r>
      <w:r>
        <w:rPr>
          <w:color w:val="000000"/>
          <w:sz w:val="20"/>
          <w:szCs w:val="20"/>
          <w:highlight w:val="white"/>
        </w:rPr>
        <w:t>health insurance and PTO. Our office is clo</w:t>
      </w:r>
      <w:r>
        <w:rPr>
          <w:color w:val="000000"/>
          <w:sz w:val="20"/>
          <w:szCs w:val="20"/>
          <w:highlight w:val="white"/>
        </w:rPr>
        <w:t>sed on weekends and all major holidays</w:t>
      </w:r>
      <w:r>
        <w:rPr>
          <w:color w:val="538135"/>
          <w:sz w:val="20"/>
          <w:szCs w:val="20"/>
          <w:highlight w:val="white"/>
        </w:rPr>
        <w:t xml:space="preserve">. </w:t>
      </w:r>
    </w:p>
    <w:p w14:paraId="69F0818C" w14:textId="77777777" w:rsidR="005B0A79" w:rsidRDefault="005B0A79">
      <w:pPr>
        <w:rPr>
          <w:b/>
          <w:color w:val="538135"/>
          <w:highlight w:val="white"/>
        </w:rPr>
      </w:pPr>
    </w:p>
    <w:tbl>
      <w:tblPr>
        <w:tblStyle w:val="a"/>
        <w:tblW w:w="9360" w:type="dxa"/>
        <w:tblBorders>
          <w:top w:val="single" w:sz="8" w:space="0" w:color="B6D7A8"/>
          <w:left w:val="single" w:sz="8" w:space="0" w:color="B6D7A8"/>
          <w:bottom w:val="single" w:sz="8" w:space="0" w:color="B6D7A8"/>
          <w:right w:val="single" w:sz="8" w:space="0" w:color="B6D7A8"/>
          <w:insideH w:val="single" w:sz="8" w:space="0" w:color="B6D7A8"/>
          <w:insideV w:val="single" w:sz="8" w:space="0" w:color="B6D7A8"/>
        </w:tblBorders>
        <w:tblLayout w:type="fixed"/>
        <w:tblLook w:val="0600" w:firstRow="0" w:lastRow="0" w:firstColumn="0" w:lastColumn="0" w:noHBand="1" w:noVBand="1"/>
      </w:tblPr>
      <w:tblGrid>
        <w:gridCol w:w="9360"/>
      </w:tblGrid>
      <w:tr w:rsidR="005B0A79" w14:paraId="005B05B9" w14:textId="77777777">
        <w:tc>
          <w:tcPr>
            <w:tcW w:w="9360" w:type="dxa"/>
            <w:shd w:val="clear" w:color="auto" w:fill="B6D7A8"/>
            <w:tcMar>
              <w:top w:w="100" w:type="dxa"/>
              <w:left w:w="100" w:type="dxa"/>
              <w:bottom w:w="100" w:type="dxa"/>
              <w:right w:w="100" w:type="dxa"/>
            </w:tcMar>
          </w:tcPr>
          <w:p w14:paraId="4AA6BB24" w14:textId="77777777" w:rsidR="005B0A79" w:rsidRDefault="00340326">
            <w:pPr>
              <w:widowControl w:val="0"/>
              <w:pBdr>
                <w:top w:val="nil"/>
                <w:left w:val="nil"/>
                <w:bottom w:val="nil"/>
                <w:right w:val="nil"/>
                <w:between w:val="nil"/>
              </w:pBdr>
              <w:rPr>
                <w:b/>
              </w:rPr>
            </w:pPr>
            <w:r>
              <w:rPr>
                <w:b/>
              </w:rPr>
              <w:t xml:space="preserve"> To learn more about this amazing opportunity: </w:t>
            </w:r>
          </w:p>
          <w:p w14:paraId="79662167" w14:textId="77777777" w:rsidR="005B0A79" w:rsidRDefault="00340326">
            <w:pPr>
              <w:numPr>
                <w:ilvl w:val="0"/>
                <w:numId w:val="1"/>
              </w:numPr>
              <w:rPr>
                <w:sz w:val="20"/>
                <w:szCs w:val="20"/>
              </w:rPr>
            </w:pPr>
            <w:r>
              <w:rPr>
                <w:sz w:val="20"/>
                <w:szCs w:val="20"/>
              </w:rPr>
              <w:t xml:space="preserve">Forward your CV/Resume to Dr. Kris </w:t>
            </w:r>
            <w:proofErr w:type="spellStart"/>
            <w:r>
              <w:rPr>
                <w:sz w:val="20"/>
                <w:szCs w:val="20"/>
              </w:rPr>
              <w:t>Kerestan</w:t>
            </w:r>
            <w:proofErr w:type="spellEnd"/>
            <w:r>
              <w:rPr>
                <w:sz w:val="20"/>
                <w:szCs w:val="20"/>
              </w:rPr>
              <w:t xml:space="preserve"> at </w:t>
            </w:r>
            <w:hyperlink r:id="rId7">
              <w:r>
                <w:rPr>
                  <w:sz w:val="20"/>
                  <w:szCs w:val="20"/>
                  <w:u w:val="single"/>
                </w:rPr>
                <w:t>krisgarbig@fuse.net</w:t>
              </w:r>
            </w:hyperlink>
            <w:r>
              <w:rPr>
                <w:sz w:val="20"/>
                <w:szCs w:val="20"/>
              </w:rPr>
              <w:t>,</w:t>
            </w:r>
          </w:p>
          <w:p w14:paraId="5E1C57A4" w14:textId="77777777" w:rsidR="005B0A79" w:rsidRDefault="00340326">
            <w:pPr>
              <w:numPr>
                <w:ilvl w:val="0"/>
                <w:numId w:val="1"/>
              </w:numPr>
              <w:rPr>
                <w:sz w:val="20"/>
                <w:szCs w:val="20"/>
              </w:rPr>
            </w:pPr>
            <w:r>
              <w:rPr>
                <w:sz w:val="20"/>
                <w:szCs w:val="20"/>
              </w:rPr>
              <w:t xml:space="preserve">Or text 859-409-7997 to set up a call to learn more. </w:t>
            </w:r>
          </w:p>
        </w:tc>
      </w:tr>
    </w:tbl>
    <w:p w14:paraId="3EF74733" w14:textId="77777777" w:rsidR="005B0A79" w:rsidRDefault="00340326">
      <w:pPr>
        <w:rPr>
          <w:color w:val="000000"/>
        </w:rPr>
      </w:pPr>
      <w:r>
        <w:rPr>
          <w:color w:val="538135"/>
          <w:sz w:val="20"/>
          <w:szCs w:val="20"/>
          <w:highlight w:val="white"/>
        </w:rPr>
        <w:br/>
      </w:r>
      <w:r>
        <w:rPr>
          <w:sz w:val="20"/>
          <w:szCs w:val="20"/>
        </w:rPr>
        <w:t>Whether you are looking for your first opportunity in eye care, or are an experienced optometrist looking to take the next step in your career, we look forward to welcoming you to our tea</w:t>
      </w:r>
      <w:r>
        <w:rPr>
          <w:sz w:val="20"/>
          <w:szCs w:val="20"/>
        </w:rPr>
        <w:t>m!</w:t>
      </w:r>
    </w:p>
    <w:sectPr w:rsidR="005B0A79">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054D8"/>
    <w:multiLevelType w:val="multilevel"/>
    <w:tmpl w:val="666E1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79"/>
    <w:rsid w:val="00340326"/>
    <w:rsid w:val="005B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F95683"/>
  <w15:docId w15:val="{A11CC4FA-F479-9543-A55B-CF85E771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outlineLvl w:val="3"/>
    </w:pPr>
    <w:rPr>
      <w:rFonts w:ascii="Times New Roman" w:eastAsia="Times New Roman" w:hAnsi="Times New Roman" w:cs="Times New Roman"/>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risgarbig@fuse.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VWyRNV6X5zK3bf36sy6Usn9JSg==">CgMxLjA4AHIhMWQ0dnlDaHdxNjd6UGdaNDBzSmhEMDI0UmVxZVNNRXJ4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458</Words>
  <Characters>2611</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 Garbig</cp:lastModifiedBy>
  <cp:revision>2</cp:revision>
  <dcterms:created xsi:type="dcterms:W3CDTF">2025-02-25T01:44:00Z</dcterms:created>
  <dcterms:modified xsi:type="dcterms:W3CDTF">2025-02-25T01:44:00Z</dcterms:modified>
</cp:coreProperties>
</file>